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color w:val="bfbfbf"/>
          <w:sz w:val="22"/>
          <w:szCs w:val="22"/>
        </w:rPr>
        <w:drawing>
          <wp:anchor allowOverlap="1" behindDoc="0" distB="114300" distT="114300" distL="114300" distR="114300" hidden="0" layoutInCell="1" locked="0" relativeHeight="0" simplePos="0">
            <wp:simplePos x="0" y="0"/>
            <wp:positionH relativeFrom="page">
              <wp:posOffset>4290695</wp:posOffset>
            </wp:positionH>
            <wp:positionV relativeFrom="page">
              <wp:posOffset>222602</wp:posOffset>
            </wp:positionV>
            <wp:extent cx="2904808" cy="162926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04808" cy="1629265"/>
                    </a:xfrm>
                    <a:prstGeom prst="rect"/>
                    <a:ln/>
                  </pic:spPr>
                </pic:pic>
              </a:graphicData>
            </a:graphic>
          </wp:anchor>
        </w:drawing>
      </w:r>
      <w:r w:rsidDel="00000000" w:rsidR="00000000" w:rsidRPr="00000000">
        <w:rPr>
          <w:rFonts w:ascii="Calibri" w:cs="Calibri" w:eastAsia="Calibri" w:hAnsi="Calibri"/>
          <w:b w:val="0"/>
          <w:i w:val="0"/>
          <w:smallCaps w:val="0"/>
          <w:strike w:val="0"/>
          <w:color w:val="bfbfbf"/>
          <w:sz w:val="22"/>
          <w:szCs w:val="22"/>
          <w:u w:val="none"/>
          <w:shd w:fill="auto" w:val="clear"/>
          <w:vertAlign w:val="baseline"/>
          <w:rtl w:val="0"/>
        </w:rPr>
        <w:t xml:space="preserve">hoofding van de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b7b7b7"/>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de ouders van klas</w:t>
        <w:tab/>
        <w:tab/>
        <w:tab/>
        <w:tab/>
        <w:tab/>
        <w:tab/>
        <w:tab/>
      </w:r>
      <w:r w:rsidDel="00000000" w:rsidR="00000000" w:rsidRPr="00000000">
        <w:rPr>
          <w:rFonts w:ascii="Calibri" w:cs="Calibri" w:eastAsia="Calibri" w:hAnsi="Calibri"/>
          <w:b w:val="0"/>
          <w:i w:val="0"/>
          <w:smallCaps w:val="0"/>
          <w:strike w:val="0"/>
          <w:color w:val="b7b7b7"/>
          <w:sz w:val="22"/>
          <w:szCs w:val="22"/>
          <w:u w:val="none"/>
          <w:shd w:fill="auto" w:val="clear"/>
          <w:vertAlign w:val="baseline"/>
          <w:rtl w:val="0"/>
        </w:rPr>
        <w:t xml:space="preserve">Datum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 ouders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klas van uw zoon/dochter heeft zich recent een schokkende gebeurtenis voorgedaan. </w:t>
      </w:r>
      <w:r w:rsidDel="00000000" w:rsidR="00000000" w:rsidRPr="00000000">
        <w:rPr>
          <w:sz w:val="22"/>
          <w:szCs w:val="22"/>
          <w:rtl w:val="0"/>
        </w:rPr>
        <w:t xml:space="preserve">Misschien heeft uw kind het daar reeds met u over gehad. Jongeren kunnen heel erg aangeslagen zijn en behoefte hebben aan een gesprek om vragen en gevoelens te kunnen uiten, niet alleen op school maar ook binnen een huiselijke kring.</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v</w:t>
      </w:r>
      <w:r w:rsidDel="00000000" w:rsidR="00000000" w:rsidRPr="00000000">
        <w:rPr>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nden het belangrijk u hiervan op de hoogte te stellen </w:t>
      </w:r>
      <w:r w:rsidDel="00000000" w:rsidR="00000000" w:rsidRPr="00000000">
        <w:rPr>
          <w:sz w:val="22"/>
          <w:szCs w:val="22"/>
          <w:rtl w:val="0"/>
        </w:rPr>
        <w:t xml:space="preserve">aangezien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gevolgen </w:t>
      </w:r>
      <w:r w:rsidDel="00000000" w:rsidR="00000000" w:rsidRPr="00000000">
        <w:rPr>
          <w:sz w:val="22"/>
          <w:szCs w:val="22"/>
          <w:rtl w:val="0"/>
        </w:rPr>
        <w:t xml:space="preserve">kan hebben 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het normale schoolse verloop.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U kan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altijd contact opnemen met onze CLB-medewerkers: ……………………………………………..</w:t>
      </w:r>
      <w:r w:rsidDel="00000000" w:rsidR="00000000" w:rsidRPr="00000000">
        <w:rPr>
          <w:sz w:val="22"/>
          <w:szCs w:val="22"/>
          <w:rtl w:val="0"/>
        </w:rPr>
        <w:t xml:space="preserve">,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elefonisch te bereiken op het nummer</w:t>
      </w:r>
      <w:r w:rsidDel="00000000" w:rsidR="00000000" w:rsidRPr="00000000">
        <w:rPr>
          <w:sz w:val="22"/>
          <w:szCs w:val="22"/>
          <w:rtl w:val="0"/>
        </w:rPr>
        <w:t xml:space="preserve"> 03/443 90 20 (CLB Mortsel) of 03 480 80 18 (CLB Lier)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vriendelijke groeten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directeur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9mQoNTIHa7WGEUeRY7tJ60lbg==">AMUW2mWecOS3ZXAihqrMSGV4Kq98Udd+uuZWfLp/sUJieAK6xxlYJU03boFeU5Cg5cp9u58bzSRZhX7EBy/xnl0PAnSMNCc5k/A3S6eBSd1vNckDJIUg7wU=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2008-10-06T10:21:00Z</dcterms:created>
  <dc:creator>Weimeersen</dc:creator>
</cp:coreProperties>
</file>